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F9871" w14:textId="77777777" w:rsidR="001E2C5D" w:rsidRPr="007438BA" w:rsidRDefault="001E2C5D" w:rsidP="00C55D8D">
      <w:pPr>
        <w:pStyle w:val="2"/>
      </w:pPr>
      <w:r w:rsidRPr="007438BA">
        <w:rPr>
          <w:rFonts w:hint="eastAsia"/>
        </w:rPr>
        <w:t>-1</w:t>
      </w:r>
    </w:p>
    <w:p w14:paraId="1D97EB76" w14:textId="77777777" w:rsidR="001E2C5D" w:rsidRPr="007438BA" w:rsidRDefault="00C55D8D" w:rsidP="002F7FD8">
      <w:pPr>
        <w:pStyle w:val="ad"/>
      </w:pPr>
      <w:r w:rsidRPr="007438BA">
        <w:rPr>
          <w:rFonts w:hint="eastAsia"/>
        </w:rPr>
        <w:t>人孔及陰井</w:t>
      </w:r>
      <w:proofErr w:type="gramStart"/>
      <w:r w:rsidRPr="007438BA">
        <w:rPr>
          <w:rFonts w:hint="eastAsia"/>
        </w:rPr>
        <w:t>框蓋齊平</w:t>
      </w:r>
      <w:proofErr w:type="gramEnd"/>
    </w:p>
    <w:p w14:paraId="6830E17C" w14:textId="77777777" w:rsidR="001E2C5D" w:rsidRPr="007438BA" w:rsidRDefault="001E2C5D">
      <w:pPr>
        <w:pStyle w:val="ad"/>
      </w:pPr>
    </w:p>
    <w:p w14:paraId="36474729" w14:textId="77777777" w:rsidR="005E2AF2" w:rsidRPr="007438BA" w:rsidRDefault="005E2AF2" w:rsidP="005E2AF2">
      <w:pPr>
        <w:pStyle w:val="5"/>
        <w:numPr>
          <w:ilvl w:val="4"/>
          <w:numId w:val="1"/>
        </w:numPr>
      </w:pPr>
      <w:r w:rsidRPr="007438BA">
        <w:rPr>
          <w:rFonts w:hint="eastAsia"/>
        </w:rPr>
        <w:t>說明</w:t>
      </w:r>
    </w:p>
    <w:p w14:paraId="6781C60F" w14:textId="77777777" w:rsidR="005E2AF2" w:rsidRPr="007438BA" w:rsidRDefault="005E2AF2" w:rsidP="005E2AF2">
      <w:pPr>
        <w:pStyle w:val="a6"/>
      </w:pPr>
      <w:r w:rsidRPr="007438BA">
        <w:rPr>
          <w:rFonts w:hint="eastAsia"/>
        </w:rPr>
        <w:t>針對框</w:t>
      </w:r>
      <w:proofErr w:type="gramStart"/>
      <w:r w:rsidRPr="007438BA">
        <w:rPr>
          <w:rFonts w:hint="eastAsia"/>
        </w:rPr>
        <w:t>蓋經封</w:t>
      </w:r>
      <w:proofErr w:type="gramEnd"/>
      <w:r w:rsidRPr="007438BA">
        <w:rPr>
          <w:rFonts w:hint="eastAsia"/>
        </w:rPr>
        <w:t>層覆蓋或突出地面，應依設計圖說進行</w:t>
      </w:r>
      <w:proofErr w:type="gramStart"/>
      <w:r w:rsidRPr="007438BA">
        <w:rPr>
          <w:rFonts w:hint="eastAsia"/>
        </w:rPr>
        <w:t>框蓋齊平</w:t>
      </w:r>
      <w:proofErr w:type="gramEnd"/>
      <w:r w:rsidRPr="007438BA">
        <w:rPr>
          <w:rFonts w:hint="eastAsia"/>
        </w:rPr>
        <w:t>。</w:t>
      </w:r>
    </w:p>
    <w:p w14:paraId="7898294D" w14:textId="77777777" w:rsidR="005E2AF2" w:rsidRPr="007438BA" w:rsidRDefault="005E2AF2" w:rsidP="005E2AF2">
      <w:pPr>
        <w:pStyle w:val="5"/>
        <w:numPr>
          <w:ilvl w:val="4"/>
          <w:numId w:val="1"/>
        </w:numPr>
      </w:pPr>
      <w:r w:rsidRPr="007438BA">
        <w:rPr>
          <w:rFonts w:hint="eastAsia"/>
        </w:rPr>
        <w:t>材料</w:t>
      </w:r>
    </w:p>
    <w:p w14:paraId="007578D8" w14:textId="77777777" w:rsidR="005E2AF2" w:rsidRPr="007438BA" w:rsidRDefault="005E2AF2" w:rsidP="005E2AF2">
      <w:pPr>
        <w:pStyle w:val="6"/>
        <w:numPr>
          <w:ilvl w:val="5"/>
          <w:numId w:val="1"/>
        </w:numPr>
      </w:pPr>
      <w:r w:rsidRPr="007438BA">
        <w:rPr>
          <w:rFonts w:hint="eastAsia"/>
        </w:rPr>
        <w:t>底層</w:t>
      </w:r>
    </w:p>
    <w:p w14:paraId="35A9B256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樹脂水泥混凝土性質要求如下表：</w:t>
      </w:r>
    </w:p>
    <w:tbl>
      <w:tblPr>
        <w:tblW w:w="0" w:type="auto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2"/>
        <w:gridCol w:w="2158"/>
        <w:gridCol w:w="3106"/>
      </w:tblGrid>
      <w:tr w:rsidR="007438BA" w:rsidRPr="007438BA" w14:paraId="68EBEDF1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6C1A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項目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0519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標</w:t>
            </w:r>
            <w:r w:rsidRPr="007438BA">
              <w:rPr>
                <w:rFonts w:hint="eastAsia"/>
              </w:rPr>
              <w:t xml:space="preserve">  </w:t>
            </w:r>
            <w:proofErr w:type="gramStart"/>
            <w:r w:rsidRPr="007438BA">
              <w:rPr>
                <w:rFonts w:hint="eastAsia"/>
              </w:rPr>
              <w:t>準</w:t>
            </w:r>
            <w:proofErr w:type="gramEnd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8040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檢驗方法</w:t>
            </w:r>
          </w:p>
        </w:tc>
      </w:tr>
      <w:tr w:rsidR="007438BA" w:rsidRPr="007438BA" w14:paraId="76F10DF9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1676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1</w:t>
            </w:r>
            <w:r w:rsidRPr="007438BA">
              <w:rPr>
                <w:rFonts w:hint="eastAsia"/>
              </w:rPr>
              <w:t>小時抗壓強度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7387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[28]MPa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C088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1010</w:t>
            </w:r>
          </w:p>
        </w:tc>
      </w:tr>
      <w:tr w:rsidR="005E2AF2" w:rsidRPr="007438BA" w14:paraId="0A2CD27B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114E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7</w:t>
            </w:r>
            <w:r w:rsidRPr="007438BA">
              <w:rPr>
                <w:rFonts w:hint="eastAsia"/>
              </w:rPr>
              <w:t>天抗壓強度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9CF4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[35]MPa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849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1010</w:t>
            </w:r>
          </w:p>
        </w:tc>
      </w:tr>
    </w:tbl>
    <w:p w14:paraId="74936783" w14:textId="77777777" w:rsidR="005E2AF2" w:rsidRPr="007438BA" w:rsidRDefault="005E2AF2" w:rsidP="005E2AF2"/>
    <w:p w14:paraId="55F6FA95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高流動性無收縮水泥</w:t>
      </w:r>
      <w:r w:rsidRPr="007438BA">
        <w:t>砂漿</w:t>
      </w:r>
      <w:r w:rsidRPr="007438BA">
        <w:rPr>
          <w:rFonts w:hint="eastAsia"/>
        </w:rPr>
        <w:t>性質要求如下表：</w:t>
      </w:r>
    </w:p>
    <w:tbl>
      <w:tblPr>
        <w:tblW w:w="0" w:type="auto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2"/>
        <w:gridCol w:w="2158"/>
        <w:gridCol w:w="3106"/>
      </w:tblGrid>
      <w:tr w:rsidR="007438BA" w:rsidRPr="007438BA" w14:paraId="7164BE80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18D7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項目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F3D5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標</w:t>
            </w:r>
            <w:r w:rsidRPr="007438BA">
              <w:rPr>
                <w:rFonts w:hint="eastAsia"/>
              </w:rPr>
              <w:t xml:space="preserve">  </w:t>
            </w:r>
            <w:proofErr w:type="gramStart"/>
            <w:r w:rsidRPr="007438BA">
              <w:rPr>
                <w:rFonts w:hint="eastAsia"/>
              </w:rPr>
              <w:t>準</w:t>
            </w:r>
            <w:proofErr w:type="gramEnd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F271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檢驗方法</w:t>
            </w:r>
          </w:p>
        </w:tc>
      </w:tr>
      <w:tr w:rsidR="007438BA" w:rsidRPr="007438BA" w14:paraId="5E458754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329B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1</w:t>
            </w:r>
            <w:r w:rsidRPr="007438BA">
              <w:rPr>
                <w:rFonts w:hint="eastAsia"/>
              </w:rPr>
              <w:t>小時抗壓強度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32C2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[</w:t>
            </w:r>
            <w:r w:rsidRPr="007438BA">
              <w:t>98</w:t>
            </w:r>
            <w:r w:rsidRPr="007438BA">
              <w:rPr>
                <w:rFonts w:hint="eastAsia"/>
              </w:rPr>
              <w:t>]</w:t>
            </w:r>
            <w:proofErr w:type="spellStart"/>
            <w:r w:rsidRPr="007438BA">
              <w:t>kgf</w:t>
            </w:r>
            <w:proofErr w:type="spellEnd"/>
            <w:r w:rsidRPr="007438BA">
              <w:t>/cm2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1D23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1010</w:t>
            </w:r>
          </w:p>
        </w:tc>
      </w:tr>
      <w:tr w:rsidR="005E2AF2" w:rsidRPr="007438BA" w14:paraId="5406E27A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8386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7</w:t>
            </w:r>
            <w:r w:rsidRPr="007438BA">
              <w:rPr>
                <w:rFonts w:hint="eastAsia"/>
              </w:rPr>
              <w:t>天抗壓強度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75A2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[</w:t>
            </w:r>
            <w:r w:rsidRPr="007438BA">
              <w:t>4</w:t>
            </w:r>
            <w:r w:rsidRPr="007438BA">
              <w:rPr>
                <w:rFonts w:hint="eastAsia"/>
              </w:rPr>
              <w:t>5</w:t>
            </w:r>
            <w:r w:rsidRPr="007438BA">
              <w:t>0</w:t>
            </w:r>
            <w:r w:rsidRPr="007438BA">
              <w:rPr>
                <w:rFonts w:hint="eastAsia"/>
              </w:rPr>
              <w:t>]</w:t>
            </w:r>
            <w:proofErr w:type="spellStart"/>
            <w:r w:rsidRPr="007438BA">
              <w:t>kgf</w:t>
            </w:r>
            <w:proofErr w:type="spellEnd"/>
            <w:r w:rsidRPr="007438BA">
              <w:t>/cm2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AC67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1010</w:t>
            </w:r>
          </w:p>
        </w:tc>
      </w:tr>
    </w:tbl>
    <w:p w14:paraId="272B5437" w14:textId="77777777" w:rsidR="005E2AF2" w:rsidRPr="007438BA" w:rsidRDefault="005E2AF2" w:rsidP="005E2AF2"/>
    <w:p w14:paraId="444A790E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試體抽樣頻率規定如下表：</w:t>
      </w:r>
    </w:p>
    <w:tbl>
      <w:tblPr>
        <w:tblW w:w="0" w:type="auto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5"/>
        <w:gridCol w:w="912"/>
        <w:gridCol w:w="1783"/>
        <w:gridCol w:w="3840"/>
      </w:tblGrid>
      <w:tr w:rsidR="007438BA" w:rsidRPr="007438BA" w14:paraId="4122F8B1" w14:textId="77777777" w:rsidTr="00104E7F">
        <w:trPr>
          <w:cantSplit/>
          <w:trHeight w:val="400"/>
        </w:trPr>
        <w:tc>
          <w:tcPr>
            <w:tcW w:w="1637" w:type="dxa"/>
            <w:gridSpan w:val="2"/>
            <w:vMerge w:val="restart"/>
            <w:vAlign w:val="center"/>
          </w:tcPr>
          <w:p w14:paraId="7812D4F7" w14:textId="77777777" w:rsidR="005E2AF2" w:rsidRPr="007438BA" w:rsidRDefault="005E2AF2" w:rsidP="00104E7F">
            <w:pPr>
              <w:pStyle w:val="a9"/>
            </w:pPr>
            <w:proofErr w:type="gramStart"/>
            <w:r w:rsidRPr="007438BA">
              <w:rPr>
                <w:rFonts w:hint="eastAsia"/>
              </w:rPr>
              <w:t>齡期</w:t>
            </w:r>
            <w:proofErr w:type="gramEnd"/>
          </w:p>
        </w:tc>
        <w:tc>
          <w:tcPr>
            <w:tcW w:w="5623" w:type="dxa"/>
            <w:gridSpan w:val="2"/>
            <w:vAlign w:val="center"/>
          </w:tcPr>
          <w:p w14:paraId="0581017E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試體製作數量</w:t>
            </w:r>
            <w:r w:rsidRPr="007438BA">
              <w:rPr>
                <w:rFonts w:hint="eastAsia"/>
              </w:rPr>
              <w:t>(5</w:t>
            </w:r>
            <w:r w:rsidRPr="007438BA">
              <w:rPr>
                <w:rFonts w:hint="eastAsia"/>
              </w:rPr>
              <w:t>座</w:t>
            </w:r>
            <w:proofErr w:type="gramStart"/>
            <w:r w:rsidRPr="007438BA">
              <w:rPr>
                <w:rFonts w:hint="eastAsia"/>
              </w:rPr>
              <w:t>以下免作試</w:t>
            </w:r>
            <w:proofErr w:type="gramEnd"/>
            <w:r w:rsidRPr="007438BA">
              <w:rPr>
                <w:rFonts w:hint="eastAsia"/>
              </w:rPr>
              <w:t>體</w:t>
            </w:r>
            <w:r w:rsidRPr="007438BA">
              <w:rPr>
                <w:rFonts w:hint="eastAsia"/>
              </w:rPr>
              <w:t>)</w:t>
            </w:r>
          </w:p>
        </w:tc>
      </w:tr>
      <w:tr w:rsidR="007438BA" w:rsidRPr="007438BA" w14:paraId="7CBE1E19" w14:textId="77777777" w:rsidTr="00104E7F">
        <w:trPr>
          <w:cantSplit/>
          <w:trHeight w:val="400"/>
        </w:trPr>
        <w:tc>
          <w:tcPr>
            <w:tcW w:w="1637" w:type="dxa"/>
            <w:gridSpan w:val="2"/>
            <w:vMerge/>
            <w:vAlign w:val="center"/>
          </w:tcPr>
          <w:p w14:paraId="75AB87CC" w14:textId="77777777" w:rsidR="005E2AF2" w:rsidRPr="007438BA" w:rsidRDefault="005E2AF2" w:rsidP="00104E7F">
            <w:pPr>
              <w:pStyle w:val="a9"/>
            </w:pPr>
          </w:p>
        </w:tc>
        <w:tc>
          <w:tcPr>
            <w:tcW w:w="1783" w:type="dxa"/>
            <w:vAlign w:val="center"/>
          </w:tcPr>
          <w:p w14:paraId="508593B8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6</w:t>
            </w:r>
            <w:r w:rsidRPr="007438BA">
              <w:rPr>
                <w:rFonts w:hint="eastAsia"/>
              </w:rPr>
              <w:t>座以上且</w:t>
            </w:r>
          </w:p>
          <w:p w14:paraId="2F80E85D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20</w:t>
            </w:r>
            <w:r w:rsidRPr="007438BA">
              <w:rPr>
                <w:rFonts w:hint="eastAsia"/>
              </w:rPr>
              <w:t>座以下</w:t>
            </w:r>
          </w:p>
        </w:tc>
        <w:tc>
          <w:tcPr>
            <w:tcW w:w="3840" w:type="dxa"/>
            <w:vAlign w:val="center"/>
          </w:tcPr>
          <w:p w14:paraId="7F5F0E8C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21</w:t>
            </w:r>
            <w:r w:rsidRPr="007438BA">
              <w:rPr>
                <w:rFonts w:hint="eastAsia"/>
              </w:rPr>
              <w:t>座以上</w:t>
            </w:r>
          </w:p>
        </w:tc>
      </w:tr>
      <w:tr w:rsidR="007438BA" w:rsidRPr="007438BA" w14:paraId="5628221C" w14:textId="77777777" w:rsidTr="00104E7F">
        <w:trPr>
          <w:trHeight w:val="400"/>
        </w:trPr>
        <w:tc>
          <w:tcPr>
            <w:tcW w:w="1637" w:type="dxa"/>
            <w:gridSpan w:val="2"/>
            <w:vAlign w:val="center"/>
          </w:tcPr>
          <w:p w14:paraId="24958E0F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1</w:t>
            </w:r>
            <w:r w:rsidRPr="007438BA">
              <w:rPr>
                <w:rFonts w:hint="eastAsia"/>
              </w:rPr>
              <w:t>小時試體</w:t>
            </w:r>
          </w:p>
        </w:tc>
        <w:tc>
          <w:tcPr>
            <w:tcW w:w="1783" w:type="dxa"/>
            <w:vMerge w:val="restart"/>
            <w:vAlign w:val="center"/>
          </w:tcPr>
          <w:p w14:paraId="18779B5C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1</w:t>
            </w:r>
            <w:r w:rsidRPr="007438BA">
              <w:rPr>
                <w:rFonts w:hint="eastAsia"/>
              </w:rPr>
              <w:t>個</w:t>
            </w:r>
          </w:p>
        </w:tc>
        <w:tc>
          <w:tcPr>
            <w:tcW w:w="3840" w:type="dxa"/>
            <w:vMerge w:val="restart"/>
            <w:vAlign w:val="center"/>
          </w:tcPr>
          <w:p w14:paraId="3F8FDDF5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每增加</w:t>
            </w:r>
            <w:r w:rsidRPr="007438BA">
              <w:rPr>
                <w:rFonts w:hint="eastAsia"/>
              </w:rPr>
              <w:t>20</w:t>
            </w:r>
            <w:r w:rsidRPr="007438BA">
              <w:rPr>
                <w:rFonts w:hint="eastAsia"/>
              </w:rPr>
              <w:t>座以下加作</w:t>
            </w:r>
            <w:r w:rsidRPr="007438BA">
              <w:rPr>
                <w:rFonts w:hint="eastAsia"/>
              </w:rPr>
              <w:t>1</w:t>
            </w:r>
            <w:r w:rsidRPr="007438BA">
              <w:rPr>
                <w:rFonts w:hint="eastAsia"/>
              </w:rPr>
              <w:t>個，</w:t>
            </w:r>
          </w:p>
          <w:p w14:paraId="0D42C910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最多以</w:t>
            </w:r>
            <w:r w:rsidRPr="007438BA">
              <w:rPr>
                <w:rFonts w:hint="eastAsia"/>
              </w:rPr>
              <w:t>6</w:t>
            </w:r>
            <w:r w:rsidRPr="007438BA">
              <w:rPr>
                <w:rFonts w:hint="eastAsia"/>
              </w:rPr>
              <w:t>個為限</w:t>
            </w:r>
          </w:p>
        </w:tc>
      </w:tr>
      <w:tr w:rsidR="007438BA" w:rsidRPr="007438BA" w14:paraId="4B8FB6EE" w14:textId="77777777" w:rsidTr="00104E7F">
        <w:trPr>
          <w:trHeight w:val="400"/>
        </w:trPr>
        <w:tc>
          <w:tcPr>
            <w:tcW w:w="1637" w:type="dxa"/>
            <w:gridSpan w:val="2"/>
            <w:tcBorders>
              <w:bottom w:val="single" w:sz="4" w:space="0" w:color="auto"/>
            </w:tcBorders>
            <w:vAlign w:val="center"/>
          </w:tcPr>
          <w:p w14:paraId="5CB167F5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7</w:t>
            </w:r>
            <w:r w:rsidRPr="007438BA">
              <w:rPr>
                <w:rFonts w:hint="eastAsia"/>
              </w:rPr>
              <w:t>天試體</w:t>
            </w:r>
          </w:p>
        </w:tc>
        <w:tc>
          <w:tcPr>
            <w:tcW w:w="1783" w:type="dxa"/>
            <w:vMerge/>
            <w:tcBorders>
              <w:bottom w:val="single" w:sz="4" w:space="0" w:color="auto"/>
            </w:tcBorders>
            <w:vAlign w:val="center"/>
          </w:tcPr>
          <w:p w14:paraId="1CEE0F67" w14:textId="77777777" w:rsidR="005E2AF2" w:rsidRPr="007438BA" w:rsidRDefault="005E2AF2" w:rsidP="00104E7F">
            <w:pPr>
              <w:snapToGrid w:val="0"/>
              <w:spacing w:line="500" w:lineRule="exact"/>
              <w:jc w:val="center"/>
              <w:rPr>
                <w:rFonts w:ascii="標楷體" w:hAnsi="標楷體"/>
                <w:sz w:val="26"/>
                <w:szCs w:val="26"/>
              </w:rPr>
            </w:pPr>
          </w:p>
        </w:tc>
        <w:tc>
          <w:tcPr>
            <w:tcW w:w="3840" w:type="dxa"/>
            <w:vMerge/>
            <w:tcBorders>
              <w:bottom w:val="single" w:sz="4" w:space="0" w:color="auto"/>
            </w:tcBorders>
            <w:vAlign w:val="center"/>
          </w:tcPr>
          <w:p w14:paraId="73D19D62" w14:textId="77777777" w:rsidR="005E2AF2" w:rsidRPr="007438BA" w:rsidRDefault="005E2AF2" w:rsidP="00104E7F">
            <w:pPr>
              <w:snapToGrid w:val="0"/>
              <w:spacing w:line="500" w:lineRule="exact"/>
              <w:jc w:val="center"/>
              <w:rPr>
                <w:rFonts w:ascii="標楷體" w:hAnsi="標楷體"/>
                <w:sz w:val="26"/>
                <w:szCs w:val="26"/>
              </w:rPr>
            </w:pPr>
          </w:p>
        </w:tc>
      </w:tr>
      <w:tr w:rsidR="007438BA" w:rsidRPr="007438BA" w14:paraId="426A79CB" w14:textId="77777777" w:rsidTr="00104E7F">
        <w:trPr>
          <w:trHeight w:val="400"/>
        </w:trPr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6369ABE4" w14:textId="77777777" w:rsidR="005E2AF2" w:rsidRPr="007438BA" w:rsidRDefault="005E2AF2" w:rsidP="00104E7F">
            <w:pPr>
              <w:pStyle w:val="a8"/>
            </w:pPr>
            <w:proofErr w:type="gramStart"/>
            <w:r w:rsidRPr="007438BA">
              <w:rPr>
                <w:rFonts w:hint="eastAsia"/>
              </w:rPr>
              <w:t>註</w:t>
            </w:r>
            <w:proofErr w:type="gramEnd"/>
            <w:r w:rsidRPr="007438BA">
              <w:rPr>
                <w:rFonts w:hint="eastAsia"/>
              </w:rPr>
              <w:t>：</w:t>
            </w:r>
          </w:p>
        </w:tc>
        <w:tc>
          <w:tcPr>
            <w:tcW w:w="653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7F42517" w14:textId="77777777" w:rsidR="005E2AF2" w:rsidRPr="007438BA" w:rsidRDefault="005E2AF2" w:rsidP="00104E7F">
            <w:pPr>
              <w:pStyle w:val="a8"/>
            </w:pPr>
            <w:r w:rsidRPr="007438BA">
              <w:rPr>
                <w:rFonts w:hint="eastAsia"/>
              </w:rPr>
              <w:t>1.</w:t>
            </w:r>
            <w:r w:rsidRPr="007438BA">
              <w:rPr>
                <w:rFonts w:hint="eastAsia"/>
              </w:rPr>
              <w:t>樹脂水泥混凝土試體製作為樹脂水泥加硬化劑及骨材，不可加入其他添加物。</w:t>
            </w:r>
          </w:p>
          <w:p w14:paraId="1C3FC657" w14:textId="77777777" w:rsidR="005E2AF2" w:rsidRPr="007438BA" w:rsidRDefault="005E2AF2" w:rsidP="00104E7F">
            <w:pPr>
              <w:pStyle w:val="a8"/>
            </w:pPr>
            <w:r w:rsidRPr="007438BA">
              <w:rPr>
                <w:rFonts w:hint="eastAsia"/>
              </w:rPr>
              <w:t>2.</w:t>
            </w:r>
            <w:r w:rsidRPr="007438BA">
              <w:rPr>
                <w:rFonts w:hint="eastAsia"/>
              </w:rPr>
              <w:t>高流動性無收縮水泥</w:t>
            </w:r>
            <w:r w:rsidRPr="007438BA">
              <w:t>砂漿</w:t>
            </w:r>
            <w:r w:rsidRPr="007438BA">
              <w:rPr>
                <w:rFonts w:hint="eastAsia"/>
              </w:rPr>
              <w:t>試體製作為已配比完成之包裝</w:t>
            </w:r>
            <w:r w:rsidRPr="007438BA">
              <w:rPr>
                <w:rFonts w:ascii="Helvetica" w:hAnsi="Helvetica" w:cs="Helvetica" w:hint="eastAsia"/>
                <w:shd w:val="clear" w:color="auto" w:fill="FFFFFF"/>
              </w:rPr>
              <w:t>產品</w:t>
            </w:r>
            <w:r w:rsidRPr="007438BA">
              <w:rPr>
                <w:rFonts w:hint="eastAsia"/>
              </w:rPr>
              <w:t>，不可加入其他添加物。</w:t>
            </w:r>
          </w:p>
          <w:p w14:paraId="55A8A90F" w14:textId="77777777" w:rsidR="005E2AF2" w:rsidRPr="007438BA" w:rsidRDefault="005E2AF2" w:rsidP="00104E7F">
            <w:pPr>
              <w:pStyle w:val="a8"/>
            </w:pPr>
            <w:r w:rsidRPr="007438BA">
              <w:rPr>
                <w:rFonts w:hint="eastAsia"/>
              </w:rPr>
              <w:t>3.</w:t>
            </w:r>
            <w:r w:rsidRPr="007438BA">
              <w:rPr>
                <w:rFonts w:hint="eastAsia"/>
              </w:rPr>
              <w:t>試體試驗強度取平均值，但不得有任一試體強度低於規定值之</w:t>
            </w:r>
            <w:r w:rsidRPr="007438BA">
              <w:rPr>
                <w:rFonts w:hint="eastAsia"/>
              </w:rPr>
              <w:t>75</w:t>
            </w:r>
            <w:r w:rsidRPr="007438BA">
              <w:t>%</w:t>
            </w:r>
            <w:r w:rsidRPr="007438BA">
              <w:rPr>
                <w:rFonts w:hint="eastAsia"/>
              </w:rPr>
              <w:t>。</w:t>
            </w:r>
          </w:p>
        </w:tc>
      </w:tr>
    </w:tbl>
    <w:p w14:paraId="09CF3651" w14:textId="77777777" w:rsidR="005E2AF2" w:rsidRPr="007438BA" w:rsidRDefault="005E2AF2" w:rsidP="005E2AF2">
      <w:pPr>
        <w:pStyle w:val="8"/>
        <w:numPr>
          <w:ilvl w:val="7"/>
          <w:numId w:val="1"/>
        </w:numPr>
      </w:pPr>
      <w:proofErr w:type="gramStart"/>
      <w:r w:rsidRPr="007438BA">
        <w:rPr>
          <w:rFonts w:hint="eastAsia"/>
        </w:rPr>
        <w:t>工程司得於</w:t>
      </w:r>
      <w:proofErr w:type="gramEnd"/>
      <w:r w:rsidRPr="007438BA">
        <w:rPr>
          <w:rFonts w:hint="eastAsia"/>
        </w:rPr>
        <w:t>現場指定之位置鑽心取樣</w:t>
      </w:r>
      <w:r w:rsidRPr="007438BA">
        <w:rPr>
          <w:rFonts w:hint="eastAsia"/>
        </w:rPr>
        <w:t>3</w:t>
      </w:r>
      <w:r w:rsidRPr="007438BA">
        <w:rPr>
          <w:rFonts w:hint="eastAsia"/>
        </w:rPr>
        <w:t>只試體</w:t>
      </w:r>
      <w:r w:rsidRPr="007438BA">
        <w:rPr>
          <w:rFonts w:hint="eastAsia"/>
        </w:rPr>
        <w:t>(</w:t>
      </w:r>
      <w:r w:rsidRPr="007438BA">
        <w:rPr>
          <w:rFonts w:hint="eastAsia"/>
        </w:rPr>
        <w:t>直徑</w:t>
      </w:r>
      <w:smartTag w:uri="urn:schemas-microsoft-com:office:smarttags" w:element="chmetcnv">
        <w:smartTagPr>
          <w:attr w:name="UnitName" w:val="cm"/>
          <w:attr w:name="SourceValue" w:val="5"/>
          <w:attr w:name="HasSpace" w:val="True"/>
          <w:attr w:name="Negative" w:val="False"/>
          <w:attr w:name="NumberType" w:val="1"/>
          <w:attr w:name="TCSC" w:val="0"/>
        </w:smartTagPr>
        <w:r w:rsidRPr="007438BA">
          <w:rPr>
            <w:rFonts w:hint="eastAsia"/>
          </w:rPr>
          <w:t>5 cm</w:t>
        </w:r>
      </w:smartTag>
      <w:r w:rsidRPr="007438BA">
        <w:rPr>
          <w:rFonts w:hint="eastAsia"/>
        </w:rPr>
        <w:t>，高度</w:t>
      </w:r>
      <w:smartTag w:uri="urn:schemas-microsoft-com:office:smarttags" w:element="chmetcnv">
        <w:smartTagPr>
          <w:attr w:name="UnitName" w:val="cm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 w:rsidRPr="007438BA">
          <w:rPr>
            <w:rFonts w:hint="eastAsia"/>
          </w:rPr>
          <w:t>10 cm</w:t>
        </w:r>
      </w:smartTag>
      <w:r w:rsidRPr="007438BA">
        <w:rPr>
          <w:rFonts w:hint="eastAsia"/>
        </w:rPr>
        <w:t>)</w:t>
      </w:r>
      <w:r w:rsidRPr="007438BA">
        <w:rPr>
          <w:rFonts w:hint="eastAsia"/>
        </w:rPr>
        <w:t>進行試驗，其標準須達上表中</w:t>
      </w:r>
      <w:r w:rsidRPr="007438BA">
        <w:rPr>
          <w:rFonts w:hint="eastAsia"/>
        </w:rPr>
        <w:t>7</w:t>
      </w:r>
      <w:r w:rsidRPr="007438BA">
        <w:rPr>
          <w:rFonts w:hint="eastAsia"/>
        </w:rPr>
        <w:t>天抗壓強度之規定。</w:t>
      </w:r>
    </w:p>
    <w:p w14:paraId="6D638588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不合格處置：</w:t>
      </w:r>
    </w:p>
    <w:p w14:paraId="1E06B6E2" w14:textId="77777777" w:rsidR="005E2AF2" w:rsidRPr="007438BA" w:rsidRDefault="005E2AF2" w:rsidP="005E2AF2">
      <w:pPr>
        <w:pStyle w:val="9"/>
        <w:numPr>
          <w:ilvl w:val="8"/>
          <w:numId w:val="1"/>
        </w:numPr>
      </w:pPr>
      <w:r w:rsidRPr="007438BA">
        <w:rPr>
          <w:rFonts w:hint="eastAsia"/>
        </w:rPr>
        <w:t>採計算其偏低率</w:t>
      </w:r>
      <w:r w:rsidRPr="007438BA">
        <w:rPr>
          <w:rFonts w:hint="eastAsia"/>
        </w:rPr>
        <w:t>(</w:t>
      </w:r>
      <w:r w:rsidRPr="007438BA">
        <w:rPr>
          <w:rFonts w:hint="eastAsia"/>
        </w:rPr>
        <w:t>計算至</w:t>
      </w:r>
      <w:r w:rsidRPr="007438BA">
        <w:rPr>
          <w:rFonts w:hint="eastAsia"/>
        </w:rPr>
        <w:t>0.1%</w:t>
      </w:r>
      <w:r w:rsidRPr="007438BA">
        <w:rPr>
          <w:rFonts w:hint="eastAsia"/>
        </w:rPr>
        <w:t>為止</w:t>
      </w:r>
      <w:r w:rsidRPr="007438BA">
        <w:rPr>
          <w:rFonts w:hint="eastAsia"/>
        </w:rPr>
        <w:t>)</w:t>
      </w:r>
      <w:r w:rsidRPr="007438BA">
        <w:rPr>
          <w:rFonts w:hint="eastAsia"/>
        </w:rPr>
        <w:t>，並依該批抽驗代表數量按契約單價計算，每偏低</w:t>
      </w:r>
      <w:r w:rsidRPr="007438BA">
        <w:rPr>
          <w:rFonts w:hint="eastAsia"/>
        </w:rPr>
        <w:t>1%</w:t>
      </w:r>
      <w:r w:rsidRPr="007438BA">
        <w:rPr>
          <w:rFonts w:hint="eastAsia"/>
        </w:rPr>
        <w:t>罰款</w:t>
      </w:r>
      <w:r w:rsidRPr="007438BA">
        <w:rPr>
          <w:rFonts w:hint="eastAsia"/>
        </w:rPr>
        <w:t>10%</w:t>
      </w:r>
      <w:r w:rsidRPr="007438BA">
        <w:rPr>
          <w:rFonts w:hint="eastAsia"/>
        </w:rPr>
        <w:t>。</w:t>
      </w:r>
    </w:p>
    <w:p w14:paraId="02A2B4FA" w14:textId="77777777" w:rsidR="005E2AF2" w:rsidRPr="007438BA" w:rsidRDefault="005E2AF2" w:rsidP="005E2AF2">
      <w:pPr>
        <w:pStyle w:val="9"/>
        <w:numPr>
          <w:ilvl w:val="8"/>
          <w:numId w:val="1"/>
        </w:numPr>
      </w:pPr>
      <w:r w:rsidRPr="007438BA">
        <w:rPr>
          <w:rFonts w:hint="eastAsia"/>
        </w:rPr>
        <w:t>對試驗結果如有爭議，得於施工現場取樣複驗之，複驗以一次為限，所需費用由乙方負擔。</w:t>
      </w:r>
    </w:p>
    <w:p w14:paraId="37058920" w14:textId="77777777" w:rsidR="005E2AF2" w:rsidRPr="007438BA" w:rsidRDefault="005E2AF2" w:rsidP="005E2AF2"/>
    <w:p w14:paraId="6A6A7434" w14:textId="77777777" w:rsidR="005E2AF2" w:rsidRPr="007438BA" w:rsidRDefault="005E2AF2" w:rsidP="005E2AF2">
      <w:pPr>
        <w:pStyle w:val="6"/>
        <w:numPr>
          <w:ilvl w:val="5"/>
          <w:numId w:val="1"/>
        </w:numPr>
      </w:pPr>
      <w:bookmarkStart w:id="0" w:name="OLE_LINK1"/>
      <w:r w:rsidRPr="007438BA">
        <w:rPr>
          <w:rFonts w:hint="eastAsia"/>
        </w:rPr>
        <w:lastRenderedPageBreak/>
        <w:t>面層</w:t>
      </w:r>
      <w:bookmarkEnd w:id="0"/>
    </w:p>
    <w:p w14:paraId="10F8EF19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樹脂瀝青之性質要求如下表：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1800"/>
        <w:gridCol w:w="2340"/>
      </w:tblGrid>
      <w:tr w:rsidR="007438BA" w:rsidRPr="007438BA" w14:paraId="52C2294A" w14:textId="77777777" w:rsidTr="00104E7F">
        <w:trPr>
          <w:trHeight w:val="352"/>
          <w:jc w:val="center"/>
        </w:trPr>
        <w:tc>
          <w:tcPr>
            <w:tcW w:w="2340" w:type="dxa"/>
            <w:vAlign w:val="center"/>
          </w:tcPr>
          <w:p w14:paraId="38F93D64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項目</w:t>
            </w:r>
          </w:p>
        </w:tc>
        <w:tc>
          <w:tcPr>
            <w:tcW w:w="1800" w:type="dxa"/>
            <w:vAlign w:val="center"/>
          </w:tcPr>
          <w:p w14:paraId="4CB4FEB8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標</w:t>
            </w:r>
            <w:r w:rsidRPr="007438BA">
              <w:rPr>
                <w:rFonts w:hint="eastAsia"/>
              </w:rPr>
              <w:t xml:space="preserve">  </w:t>
            </w:r>
            <w:r w:rsidRPr="007438BA">
              <w:rPr>
                <w:rFonts w:hint="eastAsia"/>
              </w:rPr>
              <w:t>準</w:t>
            </w:r>
          </w:p>
        </w:tc>
        <w:tc>
          <w:tcPr>
            <w:tcW w:w="2340" w:type="dxa"/>
            <w:vAlign w:val="center"/>
          </w:tcPr>
          <w:p w14:paraId="569CA711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備註</w:t>
            </w:r>
          </w:p>
        </w:tc>
      </w:tr>
      <w:tr w:rsidR="007438BA" w:rsidRPr="007438BA" w14:paraId="2BB04277" w14:textId="77777777" w:rsidTr="00104E7F">
        <w:trPr>
          <w:trHeight w:val="352"/>
          <w:jc w:val="center"/>
        </w:trPr>
        <w:tc>
          <w:tcPr>
            <w:tcW w:w="2340" w:type="dxa"/>
            <w:vAlign w:val="center"/>
          </w:tcPr>
          <w:p w14:paraId="7DB6EE38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含油量</w:t>
            </w:r>
          </w:p>
        </w:tc>
        <w:tc>
          <w:tcPr>
            <w:tcW w:w="1800" w:type="dxa"/>
            <w:vAlign w:val="center"/>
          </w:tcPr>
          <w:p w14:paraId="6DDDE196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[5</w:t>
            </w:r>
            <w:r w:rsidRPr="007438BA">
              <w:rPr>
                <w:rFonts w:hint="eastAsia"/>
              </w:rPr>
              <w:t>〜</w:t>
            </w:r>
            <w:r w:rsidRPr="007438BA">
              <w:rPr>
                <w:rFonts w:hint="eastAsia"/>
              </w:rPr>
              <w:t>9]</w:t>
            </w:r>
            <w:r w:rsidRPr="007438BA">
              <w:t>%</w:t>
            </w:r>
          </w:p>
        </w:tc>
        <w:tc>
          <w:tcPr>
            <w:tcW w:w="2340" w:type="dxa"/>
            <w:vAlign w:val="center"/>
          </w:tcPr>
          <w:p w14:paraId="74243272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12395</w:t>
            </w:r>
          </w:p>
        </w:tc>
      </w:tr>
      <w:tr w:rsidR="007438BA" w:rsidRPr="007438BA" w14:paraId="46BD18EA" w14:textId="77777777" w:rsidTr="00104E7F">
        <w:trPr>
          <w:trHeight w:val="352"/>
          <w:jc w:val="center"/>
        </w:trPr>
        <w:tc>
          <w:tcPr>
            <w:tcW w:w="2340" w:type="dxa"/>
            <w:vAlign w:val="center"/>
          </w:tcPr>
          <w:p w14:paraId="23F29D3C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骨材硬度</w:t>
            </w:r>
          </w:p>
        </w:tc>
        <w:tc>
          <w:tcPr>
            <w:tcW w:w="1800" w:type="dxa"/>
            <w:vAlign w:val="center"/>
          </w:tcPr>
          <w:p w14:paraId="2D86BDA5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≧</w:t>
            </w:r>
            <w:r w:rsidRPr="007438BA">
              <w:rPr>
                <w:rFonts w:hint="eastAsia"/>
              </w:rPr>
              <w:t>[4]</w:t>
            </w:r>
          </w:p>
        </w:tc>
        <w:tc>
          <w:tcPr>
            <w:tcW w:w="2340" w:type="dxa"/>
            <w:vAlign w:val="center"/>
          </w:tcPr>
          <w:p w14:paraId="25263B49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10321</w:t>
            </w:r>
          </w:p>
        </w:tc>
      </w:tr>
    </w:tbl>
    <w:p w14:paraId="5F71A817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高黏度常溫瀝青之性質依第</w:t>
      </w:r>
      <w:r w:rsidRPr="007438BA">
        <w:rPr>
          <w:rFonts w:hint="eastAsia"/>
        </w:rPr>
        <w:t>02742</w:t>
      </w:r>
      <w:r w:rsidRPr="007438BA">
        <w:rPr>
          <w:rFonts w:hint="eastAsia"/>
        </w:rPr>
        <w:t>章之相關規定辦理。</w:t>
      </w:r>
    </w:p>
    <w:p w14:paraId="264A6774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檢驗</w:t>
      </w:r>
    </w:p>
    <w:p w14:paraId="0F6F929A" w14:textId="77777777" w:rsidR="005E2AF2" w:rsidRPr="007438BA" w:rsidRDefault="005E2AF2" w:rsidP="005E2AF2">
      <w:pPr>
        <w:pStyle w:val="A3"/>
      </w:pPr>
      <w:r w:rsidRPr="007438BA">
        <w:rPr>
          <w:rFonts w:hint="eastAsia"/>
        </w:rPr>
        <w:t>每批材料於進場前均須出具檢驗合格報告，成品抽樣頻率比照底層。</w:t>
      </w:r>
    </w:p>
    <w:p w14:paraId="4657E008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工程司得於現場指定之位置鑽心取樣進行試驗。</w:t>
      </w:r>
    </w:p>
    <w:p w14:paraId="343A74B0" w14:textId="77777777" w:rsidR="001E2C5D" w:rsidRPr="007438BA" w:rsidRDefault="001E2C5D"/>
    <w:sectPr w:rsidR="001E2C5D" w:rsidRPr="007438BA" w:rsidSect="002F7FD8">
      <w:footerReference w:type="even" r:id="rId8"/>
      <w:footerReference w:type="default" r:id="rId9"/>
      <w:pgSz w:w="11906" w:h="16838" w:code="9"/>
      <w:pgMar w:top="1418" w:right="1418" w:bottom="1418" w:left="1418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F554D" w14:textId="77777777" w:rsidR="002A22B0" w:rsidRDefault="002A22B0">
      <w:r>
        <w:separator/>
      </w:r>
    </w:p>
  </w:endnote>
  <w:endnote w:type="continuationSeparator" w:id="0">
    <w:p w14:paraId="4C6184D2" w14:textId="77777777" w:rsidR="002A22B0" w:rsidRDefault="002A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35EE7" w14:textId="77777777" w:rsidR="00CD575C" w:rsidRDefault="00CD575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7DC6BA2" w14:textId="77777777" w:rsidR="00CD575C" w:rsidRDefault="00CD575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FF6D7" w14:textId="54AED50C" w:rsidR="00CD575C" w:rsidRDefault="00CD575C">
    <w:pPr>
      <w:pStyle w:val="aa"/>
      <w:framePr w:wrap="around" w:vAnchor="text" w:hAnchor="margin" w:xAlign="center" w:y="1"/>
      <w:rPr>
        <w:rStyle w:val="ac"/>
      </w:rPr>
    </w:pPr>
    <w:r>
      <w:rPr>
        <w:rStyle w:val="ac"/>
        <w:rFonts w:hint="eastAsia"/>
      </w:rPr>
      <w:t>(</w:t>
    </w:r>
    <w:r>
      <w:rPr>
        <w:rStyle w:val="ac"/>
        <w:rFonts w:hint="eastAsia"/>
      </w:rPr>
      <w:t>附件</w:t>
    </w:r>
    <w:r>
      <w:rPr>
        <w:rStyle w:val="ac"/>
        <w:rFonts w:hint="eastAsia"/>
      </w:rPr>
      <w:t>0</w:t>
    </w:r>
    <w:r w:rsidR="00800445">
      <w:rPr>
        <w:rStyle w:val="ac"/>
        <w:rFonts w:hint="eastAsia"/>
      </w:rPr>
      <w:t>253</w:t>
    </w:r>
    <w:r w:rsidR="005E2AF2">
      <w:rPr>
        <w:rStyle w:val="ac"/>
        <w:rFonts w:hint="eastAsia"/>
      </w:rPr>
      <w:t>5</w:t>
    </w:r>
    <w:r>
      <w:rPr>
        <w:rStyle w:val="ac"/>
        <w:rFonts w:hint="eastAsia"/>
      </w:rPr>
      <w:t>-1)-</w:t>
    </w: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806E7">
      <w:rPr>
        <w:rStyle w:val="ac"/>
        <w:noProof/>
      </w:rPr>
      <w:t>1</w:t>
    </w:r>
    <w:r>
      <w:rPr>
        <w:rStyle w:val="ac"/>
      </w:rPr>
      <w:fldChar w:fldCharType="end"/>
    </w:r>
  </w:p>
  <w:p w14:paraId="7AED84D9" w14:textId="55285205" w:rsidR="00CD575C" w:rsidRDefault="00CD575C" w:rsidP="00B40F1D">
    <w:pPr>
      <w:pStyle w:val="aa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 w:rsidR="00EF1053">
      <w:t>V</w:t>
    </w:r>
    <w:r w:rsidR="005E2AF2">
      <w:rPr>
        <w:rFonts w:hint="eastAsia"/>
      </w:rPr>
      <w:t>1</w:t>
    </w:r>
    <w:r>
      <w:rPr>
        <w:rFonts w:hint="eastAsia"/>
      </w:rPr>
      <w:t>.1</w:t>
    </w:r>
    <w:r w:rsidR="00B40F1D" w:rsidRPr="00B40F1D">
      <w:t>-</w:t>
    </w:r>
    <w:proofErr w:type="gramStart"/>
    <w:r w:rsidR="00B40F1D" w:rsidRPr="00B40F1D">
      <w:t>WRB,KCG</w:t>
    </w:r>
    <w:proofErr w:type="gramEnd"/>
    <w:r w:rsidR="00B40F1D" w:rsidRPr="00B40F1D">
      <w:t>_1</w:t>
    </w:r>
    <w:r w:rsidR="009A17C5">
      <w:rPr>
        <w:rFonts w:hint="eastAsia"/>
      </w:rPr>
      <w:t>1</w:t>
    </w:r>
    <w:r w:rsidR="00542947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95D66" w14:textId="77777777" w:rsidR="002A22B0" w:rsidRDefault="002A22B0">
      <w:r>
        <w:separator/>
      </w:r>
    </w:p>
  </w:footnote>
  <w:footnote w:type="continuationSeparator" w:id="0">
    <w:p w14:paraId="54ABF4FC" w14:textId="77777777" w:rsidR="002A22B0" w:rsidRDefault="002A2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610BE7"/>
    <w:multiLevelType w:val="hybridMultilevel"/>
    <w:tmpl w:val="7778A276"/>
    <w:lvl w:ilvl="0" w:tplc="85825216">
      <w:start w:val="1"/>
      <w:numFmt w:val="taiwaneseCountingThousand"/>
      <w:lvlText w:val="(%1)"/>
      <w:lvlJc w:val="left"/>
      <w:pPr>
        <w:tabs>
          <w:tab w:val="num" w:pos="1133"/>
        </w:tabs>
        <w:ind w:left="11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73"/>
        </w:tabs>
        <w:ind w:left="137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3"/>
        </w:tabs>
        <w:ind w:left="185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13"/>
        </w:tabs>
        <w:ind w:left="281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93"/>
        </w:tabs>
        <w:ind w:left="329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73"/>
        </w:tabs>
        <w:ind w:left="377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53"/>
        </w:tabs>
        <w:ind w:left="425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33"/>
        </w:tabs>
        <w:ind w:left="4733" w:hanging="480"/>
      </w:pPr>
    </w:lvl>
  </w:abstractNum>
  <w:abstractNum w:abstractNumId="1" w15:restartNumberingAfterBreak="0">
    <w:nsid w:val="771A75E2"/>
    <w:multiLevelType w:val="multilevel"/>
    <w:tmpl w:val="6036960E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535"/>
      <w:numFmt w:val="decimalZero"/>
      <w:pStyle w:val="2"/>
      <w:suff w:val="nothing"/>
      <w:lvlText w:val="附件%1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2118792865">
    <w:abstractNumId w:val="1"/>
  </w:num>
  <w:num w:numId="2" w16cid:durableId="798763590">
    <w:abstractNumId w:val="1"/>
  </w:num>
  <w:num w:numId="3" w16cid:durableId="1328285997">
    <w:abstractNumId w:val="1"/>
  </w:num>
  <w:num w:numId="4" w16cid:durableId="1700080761">
    <w:abstractNumId w:val="1"/>
  </w:num>
  <w:num w:numId="5" w16cid:durableId="1894464557">
    <w:abstractNumId w:val="1"/>
  </w:num>
  <w:num w:numId="6" w16cid:durableId="1178617836">
    <w:abstractNumId w:val="1"/>
  </w:num>
  <w:num w:numId="7" w16cid:durableId="548342746">
    <w:abstractNumId w:val="1"/>
  </w:num>
  <w:num w:numId="8" w16cid:durableId="1320695662">
    <w:abstractNumId w:val="1"/>
  </w:num>
  <w:num w:numId="9" w16cid:durableId="1037389799">
    <w:abstractNumId w:val="1"/>
  </w:num>
  <w:num w:numId="10" w16cid:durableId="1952124009">
    <w:abstractNumId w:val="1"/>
  </w:num>
  <w:num w:numId="11" w16cid:durableId="1083070763">
    <w:abstractNumId w:val="1"/>
  </w:num>
  <w:num w:numId="12" w16cid:durableId="184908057">
    <w:abstractNumId w:val="0"/>
  </w:num>
  <w:num w:numId="13" w16cid:durableId="1855653637">
    <w:abstractNumId w:val="1"/>
  </w:num>
  <w:num w:numId="14" w16cid:durableId="151874251">
    <w:abstractNumId w:val="1"/>
  </w:num>
  <w:num w:numId="15" w16cid:durableId="1697389752">
    <w:abstractNumId w:val="1"/>
  </w:num>
  <w:num w:numId="16" w16cid:durableId="877090230">
    <w:abstractNumId w:val="1"/>
  </w:num>
  <w:num w:numId="17" w16cid:durableId="534582162">
    <w:abstractNumId w:val="1"/>
  </w:num>
  <w:num w:numId="18" w16cid:durableId="707604415">
    <w:abstractNumId w:val="1"/>
  </w:num>
  <w:num w:numId="19" w16cid:durableId="1866402694">
    <w:abstractNumId w:val="1"/>
  </w:num>
  <w:num w:numId="20" w16cid:durableId="1675840262">
    <w:abstractNumId w:val="1"/>
  </w:num>
  <w:num w:numId="21" w16cid:durableId="1180657117">
    <w:abstractNumId w:val="1"/>
  </w:num>
  <w:num w:numId="22" w16cid:durableId="844200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BAE"/>
    <w:rsid w:val="00021F6F"/>
    <w:rsid w:val="000348E8"/>
    <w:rsid w:val="0004130E"/>
    <w:rsid w:val="00044D91"/>
    <w:rsid w:val="000475A1"/>
    <w:rsid w:val="00085432"/>
    <w:rsid w:val="000A0842"/>
    <w:rsid w:val="000A27C1"/>
    <w:rsid w:val="000B3A87"/>
    <w:rsid w:val="000C487A"/>
    <w:rsid w:val="000F002F"/>
    <w:rsid w:val="00125BBA"/>
    <w:rsid w:val="001602B4"/>
    <w:rsid w:val="00186983"/>
    <w:rsid w:val="001C14D1"/>
    <w:rsid w:val="001E2C5D"/>
    <w:rsid w:val="001F25F4"/>
    <w:rsid w:val="00203895"/>
    <w:rsid w:val="00214B96"/>
    <w:rsid w:val="002178A8"/>
    <w:rsid w:val="002363E8"/>
    <w:rsid w:val="002A22B0"/>
    <w:rsid w:val="002C32DC"/>
    <w:rsid w:val="002D66E6"/>
    <w:rsid w:val="002F3ED0"/>
    <w:rsid w:val="002F7FD8"/>
    <w:rsid w:val="003270CF"/>
    <w:rsid w:val="00366FF8"/>
    <w:rsid w:val="00386729"/>
    <w:rsid w:val="003902F8"/>
    <w:rsid w:val="00392CD8"/>
    <w:rsid w:val="00422633"/>
    <w:rsid w:val="00450C78"/>
    <w:rsid w:val="004769E5"/>
    <w:rsid w:val="004B488D"/>
    <w:rsid w:val="004C58D1"/>
    <w:rsid w:val="004F6016"/>
    <w:rsid w:val="00542947"/>
    <w:rsid w:val="00543278"/>
    <w:rsid w:val="00551F44"/>
    <w:rsid w:val="005522C6"/>
    <w:rsid w:val="00595714"/>
    <w:rsid w:val="005A6F06"/>
    <w:rsid w:val="005D3C5D"/>
    <w:rsid w:val="005E2AF2"/>
    <w:rsid w:val="005F357A"/>
    <w:rsid w:val="005F3981"/>
    <w:rsid w:val="00667674"/>
    <w:rsid w:val="00674E17"/>
    <w:rsid w:val="00685BAE"/>
    <w:rsid w:val="00694397"/>
    <w:rsid w:val="006E5793"/>
    <w:rsid w:val="00730291"/>
    <w:rsid w:val="007307AC"/>
    <w:rsid w:val="007315FD"/>
    <w:rsid w:val="007438BA"/>
    <w:rsid w:val="00757B70"/>
    <w:rsid w:val="007A7097"/>
    <w:rsid w:val="00800445"/>
    <w:rsid w:val="0082367E"/>
    <w:rsid w:val="00834860"/>
    <w:rsid w:val="00835409"/>
    <w:rsid w:val="008A7FC2"/>
    <w:rsid w:val="00902BCC"/>
    <w:rsid w:val="00912687"/>
    <w:rsid w:val="00957599"/>
    <w:rsid w:val="009806E7"/>
    <w:rsid w:val="0098565D"/>
    <w:rsid w:val="00990F49"/>
    <w:rsid w:val="009A17C5"/>
    <w:rsid w:val="009A2AF5"/>
    <w:rsid w:val="009D1F23"/>
    <w:rsid w:val="009E5D05"/>
    <w:rsid w:val="00A063A4"/>
    <w:rsid w:val="00A10257"/>
    <w:rsid w:val="00A127C7"/>
    <w:rsid w:val="00A476AF"/>
    <w:rsid w:val="00AC268E"/>
    <w:rsid w:val="00AF40AE"/>
    <w:rsid w:val="00AF4B91"/>
    <w:rsid w:val="00AF7811"/>
    <w:rsid w:val="00B127DD"/>
    <w:rsid w:val="00B364EF"/>
    <w:rsid w:val="00B40F1D"/>
    <w:rsid w:val="00B73D23"/>
    <w:rsid w:val="00B83698"/>
    <w:rsid w:val="00BD142E"/>
    <w:rsid w:val="00BE3F1B"/>
    <w:rsid w:val="00C278E3"/>
    <w:rsid w:val="00C462D6"/>
    <w:rsid w:val="00C55D8D"/>
    <w:rsid w:val="00CA14AD"/>
    <w:rsid w:val="00CA719D"/>
    <w:rsid w:val="00CB7EAF"/>
    <w:rsid w:val="00CD575C"/>
    <w:rsid w:val="00CE649E"/>
    <w:rsid w:val="00D02FB4"/>
    <w:rsid w:val="00D47728"/>
    <w:rsid w:val="00D60216"/>
    <w:rsid w:val="00DA43CB"/>
    <w:rsid w:val="00DA4F1D"/>
    <w:rsid w:val="00DD1258"/>
    <w:rsid w:val="00DE3F75"/>
    <w:rsid w:val="00DF132E"/>
    <w:rsid w:val="00E02A0C"/>
    <w:rsid w:val="00E36551"/>
    <w:rsid w:val="00E460F8"/>
    <w:rsid w:val="00EA1F01"/>
    <w:rsid w:val="00ED3CC7"/>
    <w:rsid w:val="00EE0EDD"/>
    <w:rsid w:val="00EF1053"/>
    <w:rsid w:val="00EF6A50"/>
    <w:rsid w:val="00F31013"/>
    <w:rsid w:val="00F72BF4"/>
    <w:rsid w:val="00FA5D0F"/>
    <w:rsid w:val="00FC5065"/>
    <w:rsid w:val="00FE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5308331C"/>
  <w15:chartTrackingRefBased/>
  <w15:docId w15:val="{B1E064FC-4DE2-4F27-813C-C08F9494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</w:numPr>
      <w:outlineLvl w:val="5"/>
    </w:pPr>
  </w:style>
  <w:style w:type="paragraph" w:styleId="7">
    <w:name w:val="heading 7"/>
    <w:aliases w:val="CNS,標題 7-CNS"/>
    <w:basedOn w:val="a"/>
    <w:next w:val="a"/>
    <w:qFormat/>
    <w:pPr>
      <w:numPr>
        <w:ilvl w:val="6"/>
        <w:numId w:val="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link w:val="a7"/>
    <w:pPr>
      <w:ind w:left="964"/>
    </w:pPr>
  </w:style>
  <w:style w:type="paragraph" w:customStyle="1" w:styleId="a8">
    <w:name w:val="表文"/>
    <w:basedOn w:val="a"/>
    <w:pPr>
      <w:ind w:left="57" w:right="57"/>
    </w:pPr>
  </w:style>
  <w:style w:type="paragraph" w:customStyle="1" w:styleId="a9">
    <w:name w:val="表文中"/>
    <w:basedOn w:val="a8"/>
    <w:pPr>
      <w:jc w:val="center"/>
    </w:pPr>
  </w:style>
  <w:style w:type="paragraph" w:styleId="aa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b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c">
    <w:name w:val="page number"/>
    <w:rPr>
      <w:rFonts w:ascii="Arial" w:eastAsia="標楷體" w:hAnsi="Arial"/>
      <w:sz w:val="20"/>
    </w:rPr>
  </w:style>
  <w:style w:type="paragraph" w:customStyle="1" w:styleId="ad">
    <w:name w:val="章"/>
    <w:basedOn w:val="a"/>
    <w:pPr>
      <w:jc w:val="center"/>
    </w:pPr>
    <w:rPr>
      <w:rFonts w:eastAsia="新細明體"/>
      <w:sz w:val="28"/>
    </w:rPr>
  </w:style>
  <w:style w:type="paragraph" w:customStyle="1" w:styleId="ae">
    <w:name w:val="單行間距"/>
    <w:basedOn w:val="a"/>
    <w:pPr>
      <w:jc w:val="center"/>
    </w:pPr>
  </w:style>
  <w:style w:type="paragraph" w:customStyle="1" w:styleId="af">
    <w:name w:val="結束"/>
    <w:basedOn w:val="a9"/>
    <w:pPr>
      <w:spacing w:before="500"/>
    </w:pPr>
  </w:style>
  <w:style w:type="paragraph" w:styleId="af0">
    <w:name w:val="caption"/>
    <w:basedOn w:val="a"/>
    <w:next w:val="a"/>
    <w:qFormat/>
    <w:pPr>
      <w:spacing w:line="400" w:lineRule="exact"/>
      <w:jc w:val="center"/>
    </w:pPr>
  </w:style>
  <w:style w:type="table" w:customStyle="1" w:styleId="TableNormal">
    <w:name w:val="Table Normal"/>
    <w:uiPriority w:val="2"/>
    <w:semiHidden/>
    <w:unhideWhenUsed/>
    <w:qFormat/>
    <w:rsid w:val="002F7FD8"/>
    <w:pPr>
      <w:widowControl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FD8"/>
    <w:pPr>
      <w:jc w:val="left"/>
      <w:textAlignment w:val="auto"/>
    </w:pPr>
    <w:rPr>
      <w:rFonts w:ascii="Calibri" w:eastAsia="新細明體" w:hAnsi="Calibri"/>
      <w:kern w:val="0"/>
      <w:sz w:val="22"/>
      <w:szCs w:val="22"/>
      <w:lang w:eastAsia="en-US"/>
    </w:rPr>
  </w:style>
  <w:style w:type="table" w:styleId="af1">
    <w:name w:val="Table Grid"/>
    <w:basedOn w:val="a1"/>
    <w:rsid w:val="005D3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本文 字元"/>
    <w:link w:val="a6"/>
    <w:rsid w:val="005E2AF2"/>
    <w:rPr>
      <w:rFonts w:ascii="Arial" w:eastAsia="標楷體" w:hAnsi="Arial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97E44-CDB0-43F0-9A4D-9344D115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344</Words>
  <Characters>408</Characters>
  <Application>Microsoft Office Word</Application>
  <DocSecurity>0</DocSecurity>
  <Lines>20</Lines>
  <Paragraphs>21</Paragraphs>
  <ScaleCrop>false</ScaleCrop>
  <Company>MAA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第01781章 竣工文件</dc:title>
  <dc:subject/>
  <dc:creator>Sewer</dc:creator>
  <cp:keywords/>
  <cp:lastModifiedBy>Luc Wu</cp:lastModifiedBy>
  <cp:revision>20</cp:revision>
  <cp:lastPrinted>2020-03-03T02:43:00Z</cp:lastPrinted>
  <dcterms:created xsi:type="dcterms:W3CDTF">2016-03-25T04:01:00Z</dcterms:created>
  <dcterms:modified xsi:type="dcterms:W3CDTF">2025-04-28T03:52:00Z</dcterms:modified>
</cp:coreProperties>
</file>